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C5" w:rsidRPr="00B92AC0" w:rsidRDefault="005C79C5" w:rsidP="005C79C5">
      <w:pPr>
        <w:jc w:val="center"/>
        <w:rPr>
          <w:rFonts w:ascii="Arial" w:hAnsi="Arial" w:cs="Arial"/>
          <w:b/>
          <w:szCs w:val="24"/>
        </w:rPr>
      </w:pPr>
    </w:p>
    <w:p w:rsidR="005C79C5" w:rsidRPr="00B92AC0" w:rsidRDefault="005C79C5" w:rsidP="005C79C5">
      <w:pPr>
        <w:jc w:val="center"/>
        <w:rPr>
          <w:rFonts w:ascii="Arial" w:hAnsi="Arial" w:cs="Arial"/>
          <w:b/>
          <w:szCs w:val="24"/>
        </w:rPr>
      </w:pPr>
    </w:p>
    <w:p w:rsidR="009418AA" w:rsidRPr="00B92AC0" w:rsidRDefault="00701DF6" w:rsidP="009418AA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b/>
          <w:szCs w:val="24"/>
        </w:rPr>
        <w:t>INFORME DE SATISFACCIÓN Y NECESIDADES DEL CLIENTE</w:t>
      </w:r>
      <w:r w:rsidR="006532BF">
        <w:rPr>
          <w:rFonts w:ascii="Arial" w:hAnsi="Arial" w:cs="Arial"/>
          <w:b/>
          <w:szCs w:val="24"/>
        </w:rPr>
        <w:t xml:space="preserve"> CEA</w:t>
      </w:r>
    </w:p>
    <w:p w:rsidR="00701DF6" w:rsidRPr="00B92AC0" w:rsidRDefault="00701DF6" w:rsidP="009418AA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b/>
          <w:szCs w:val="24"/>
        </w:rPr>
        <w:t>INSTITUTO DEPARTAMENTAL DE TRÁNSITO DEL QUINDÍO</w:t>
      </w:r>
    </w:p>
    <w:p w:rsidR="00701DF6" w:rsidRPr="00B92AC0" w:rsidRDefault="002D2A25" w:rsidP="009418AA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TERCER</w:t>
      </w:r>
      <w:r w:rsidR="00701DF6" w:rsidRPr="00B92AC0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TRI</w:t>
      </w:r>
      <w:r w:rsidR="00701DF6" w:rsidRPr="00B92AC0">
        <w:rPr>
          <w:rFonts w:ascii="Arial" w:hAnsi="Arial" w:cs="Arial"/>
          <w:b/>
          <w:szCs w:val="24"/>
        </w:rPr>
        <w:t>MESTRE 2020</w:t>
      </w:r>
    </w:p>
    <w:p w:rsidR="009418AA" w:rsidRPr="00B92AC0" w:rsidRDefault="009418AA" w:rsidP="009418AA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616A10" w:rsidRDefault="00616A10" w:rsidP="00574BD9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b/>
          <w:szCs w:val="24"/>
        </w:rPr>
        <w:t>Satisfacción</w:t>
      </w:r>
    </w:p>
    <w:p w:rsidR="00574BD9" w:rsidRPr="00B92AC0" w:rsidRDefault="00574BD9" w:rsidP="00616A10">
      <w:pPr>
        <w:spacing w:line="360" w:lineRule="auto"/>
        <w:rPr>
          <w:rFonts w:ascii="Arial" w:hAnsi="Arial" w:cs="Arial"/>
          <w:b/>
          <w:szCs w:val="24"/>
        </w:rPr>
      </w:pPr>
    </w:p>
    <w:p w:rsidR="009418AA" w:rsidRPr="00B92AC0" w:rsidRDefault="009418AA" w:rsidP="009418AA">
      <w:pPr>
        <w:spacing w:line="360" w:lineRule="auto"/>
        <w:jc w:val="both"/>
        <w:rPr>
          <w:rFonts w:ascii="Arial" w:hAnsi="Arial" w:cs="Arial"/>
          <w:noProof/>
          <w:szCs w:val="24"/>
        </w:rPr>
      </w:pPr>
      <w:r w:rsidRPr="00B92AC0">
        <w:rPr>
          <w:rFonts w:ascii="Arial" w:hAnsi="Arial" w:cs="Arial"/>
          <w:noProof/>
          <w:szCs w:val="24"/>
        </w:rPr>
        <w:t xml:space="preserve">La encuesta tiene como finalidad el buscar un mejoramiento continuo en los servicios prestados por el instituto departamental de transito del Quindio, satisfaciendo las necesidades de los </w:t>
      </w:r>
      <w:r w:rsidR="00701DF6" w:rsidRPr="00B92AC0">
        <w:rPr>
          <w:rFonts w:ascii="Arial" w:hAnsi="Arial" w:cs="Arial"/>
          <w:noProof/>
          <w:szCs w:val="24"/>
        </w:rPr>
        <w:t>usuarios</w:t>
      </w:r>
      <w:r w:rsidRPr="00B92AC0">
        <w:rPr>
          <w:rFonts w:ascii="Arial" w:hAnsi="Arial" w:cs="Arial"/>
          <w:noProof/>
          <w:szCs w:val="24"/>
        </w:rPr>
        <w:t xml:space="preserve"> y </w:t>
      </w:r>
      <w:r w:rsidR="00701DF6" w:rsidRPr="00B92AC0">
        <w:rPr>
          <w:rFonts w:ascii="Arial" w:hAnsi="Arial" w:cs="Arial"/>
          <w:noProof/>
          <w:szCs w:val="24"/>
        </w:rPr>
        <w:t>promoviendo la eficiencia</w:t>
      </w:r>
      <w:r w:rsidRPr="00B92AC0">
        <w:rPr>
          <w:rFonts w:ascii="Arial" w:hAnsi="Arial" w:cs="Arial"/>
          <w:noProof/>
          <w:szCs w:val="24"/>
        </w:rPr>
        <w:t xml:space="preserve"> en los procesos que se realizan dentro de la entidad.</w:t>
      </w:r>
    </w:p>
    <w:p w:rsidR="00701DF6" w:rsidRPr="00B92AC0" w:rsidRDefault="00701DF6" w:rsidP="009418AA">
      <w:pPr>
        <w:spacing w:line="360" w:lineRule="auto"/>
        <w:jc w:val="both"/>
        <w:rPr>
          <w:rFonts w:ascii="Arial" w:hAnsi="Arial" w:cs="Arial"/>
          <w:noProof/>
          <w:szCs w:val="24"/>
        </w:rPr>
      </w:pPr>
    </w:p>
    <w:p w:rsidR="009418AA" w:rsidRPr="00B92AC0" w:rsidRDefault="009418AA" w:rsidP="009418AA">
      <w:pPr>
        <w:spacing w:line="360" w:lineRule="auto"/>
        <w:jc w:val="both"/>
        <w:rPr>
          <w:rFonts w:ascii="Arial" w:hAnsi="Arial" w:cs="Arial"/>
          <w:szCs w:val="24"/>
        </w:rPr>
      </w:pPr>
      <w:r w:rsidRPr="00B92AC0">
        <w:rPr>
          <w:rFonts w:ascii="Arial" w:hAnsi="Arial" w:cs="Arial"/>
          <w:szCs w:val="24"/>
        </w:rPr>
        <w:t>Para el desarrollo de la encuesta se eligió días al azar</w:t>
      </w:r>
      <w:r w:rsidR="00701DF6" w:rsidRPr="00B92AC0">
        <w:rPr>
          <w:rFonts w:ascii="Arial" w:hAnsi="Arial" w:cs="Arial"/>
          <w:szCs w:val="24"/>
        </w:rPr>
        <w:t xml:space="preserve">, para aplicarse de manera aleatoria a diferentes usuarios, </w:t>
      </w:r>
      <w:r w:rsidRPr="00B92AC0">
        <w:rPr>
          <w:rFonts w:ascii="Arial" w:hAnsi="Arial" w:cs="Arial"/>
          <w:szCs w:val="24"/>
        </w:rPr>
        <w:t>analizando</w:t>
      </w:r>
      <w:r w:rsidR="00701DF6" w:rsidRPr="00B92AC0">
        <w:rPr>
          <w:rFonts w:ascii="Arial" w:hAnsi="Arial" w:cs="Arial"/>
          <w:szCs w:val="24"/>
        </w:rPr>
        <w:t>, de esta manera,</w:t>
      </w:r>
      <w:r w:rsidRPr="00B92AC0">
        <w:rPr>
          <w:rFonts w:ascii="Arial" w:hAnsi="Arial" w:cs="Arial"/>
          <w:szCs w:val="24"/>
        </w:rPr>
        <w:t xml:space="preserve"> el nivel de satisfacción </w:t>
      </w:r>
      <w:r w:rsidR="00701DF6" w:rsidRPr="00B92AC0">
        <w:rPr>
          <w:rFonts w:ascii="Arial" w:hAnsi="Arial" w:cs="Arial"/>
          <w:szCs w:val="24"/>
        </w:rPr>
        <w:t>de los clientes</w:t>
      </w:r>
      <w:r w:rsidRPr="00B92AC0">
        <w:rPr>
          <w:rFonts w:ascii="Arial" w:hAnsi="Arial" w:cs="Arial"/>
          <w:szCs w:val="24"/>
        </w:rPr>
        <w:t xml:space="preserve"> del área de trámites frente al procedimiento, comportamiento y estados de atributos y características de la prestación del servicio, teniendo como opción de respuesta 5 criterios de evaluación: excelente (5), buena (4), regular (3), mala (2) y muy mala (1) según como lo haya percibido y considerado el cliente.</w:t>
      </w:r>
    </w:p>
    <w:p w:rsidR="009418AA" w:rsidRDefault="009418AA" w:rsidP="009418AA">
      <w:pPr>
        <w:spacing w:line="360" w:lineRule="auto"/>
        <w:jc w:val="both"/>
        <w:rPr>
          <w:rFonts w:ascii="Arial" w:hAnsi="Arial" w:cs="Arial"/>
          <w:szCs w:val="24"/>
        </w:rPr>
      </w:pPr>
      <w:r w:rsidRPr="00B92AC0">
        <w:rPr>
          <w:rFonts w:ascii="Arial" w:hAnsi="Arial" w:cs="Arial"/>
          <w:szCs w:val="24"/>
        </w:rPr>
        <w:t xml:space="preserve">A continuación, se presentan los resultados de las encuestas realizadas durante el periodo comprendido en el </w:t>
      </w:r>
      <w:r w:rsidR="002D2A25">
        <w:rPr>
          <w:rFonts w:ascii="Arial" w:hAnsi="Arial" w:cs="Arial"/>
          <w:szCs w:val="24"/>
        </w:rPr>
        <w:t>tercer trimestre</w:t>
      </w:r>
      <w:r w:rsidR="00701DF6" w:rsidRPr="00B92AC0">
        <w:rPr>
          <w:rFonts w:ascii="Arial" w:hAnsi="Arial" w:cs="Arial"/>
          <w:szCs w:val="24"/>
        </w:rPr>
        <w:t xml:space="preserve"> de la vigencia 2020</w:t>
      </w:r>
      <w:r w:rsidRPr="00B92AC0">
        <w:rPr>
          <w:rFonts w:ascii="Arial" w:hAnsi="Arial" w:cs="Arial"/>
          <w:szCs w:val="24"/>
        </w:rPr>
        <w:t xml:space="preserve"> teniendo en cuenta por fila se totalizan por calificación la cantidad de ítems de respuesta que correspondan para cada una así;</w:t>
      </w:r>
    </w:p>
    <w:p w:rsidR="00574BD9" w:rsidRPr="00B92AC0" w:rsidRDefault="00574BD9" w:rsidP="009418AA">
      <w:pPr>
        <w:spacing w:line="360" w:lineRule="auto"/>
        <w:jc w:val="both"/>
        <w:rPr>
          <w:rFonts w:ascii="Arial" w:hAnsi="Arial" w:cs="Arial"/>
          <w:szCs w:val="24"/>
        </w:rPr>
      </w:pPr>
    </w:p>
    <w:p w:rsidR="009418AA" w:rsidRDefault="009418AA" w:rsidP="009418AA">
      <w:pPr>
        <w:spacing w:line="360" w:lineRule="auto"/>
        <w:jc w:val="both"/>
        <w:rPr>
          <w:rFonts w:ascii="Arial" w:hAnsi="Arial" w:cs="Arial"/>
          <w:szCs w:val="24"/>
        </w:rPr>
      </w:pPr>
    </w:p>
    <w:p w:rsidR="00574BD9" w:rsidRDefault="00574BD9" w:rsidP="009418AA">
      <w:pPr>
        <w:spacing w:line="360" w:lineRule="auto"/>
        <w:jc w:val="both"/>
        <w:rPr>
          <w:rFonts w:ascii="Arial" w:hAnsi="Arial" w:cs="Arial"/>
          <w:szCs w:val="24"/>
        </w:rPr>
      </w:pPr>
    </w:p>
    <w:p w:rsidR="00574BD9" w:rsidRPr="00B92AC0" w:rsidRDefault="00574BD9" w:rsidP="009418AA">
      <w:pPr>
        <w:spacing w:line="360" w:lineRule="auto"/>
        <w:jc w:val="both"/>
        <w:rPr>
          <w:rFonts w:ascii="Arial" w:hAnsi="Arial" w:cs="Arial"/>
          <w:szCs w:val="24"/>
        </w:rPr>
      </w:pPr>
    </w:p>
    <w:p w:rsidR="009418AA" w:rsidRPr="00B92AC0" w:rsidRDefault="009418AA" w:rsidP="009418AA">
      <w:pPr>
        <w:spacing w:line="360" w:lineRule="auto"/>
        <w:jc w:val="center"/>
        <w:rPr>
          <w:rFonts w:ascii="Arial" w:hAnsi="Arial" w:cs="Arial"/>
          <w:szCs w:val="24"/>
        </w:rPr>
      </w:pPr>
    </w:p>
    <w:tbl>
      <w:tblPr>
        <w:tblW w:w="5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960"/>
        <w:gridCol w:w="1006"/>
        <w:gridCol w:w="960"/>
        <w:gridCol w:w="1080"/>
      </w:tblGrid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D2A25" w:rsidRPr="002D2A25" w:rsidRDefault="002D2A25" w:rsidP="002D2A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S"/>
              </w:rPr>
              <w:t>EXCELENTE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D2A25" w:rsidRPr="002D2A25" w:rsidRDefault="002D2A25" w:rsidP="002D2A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S"/>
              </w:rPr>
              <w:t>BUENA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D2A25" w:rsidRPr="002D2A25" w:rsidRDefault="002D2A25" w:rsidP="002D2A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S"/>
              </w:rPr>
              <w:t>REGULAR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D2A25" w:rsidRPr="002D2A25" w:rsidRDefault="002D2A25" w:rsidP="002D2A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S"/>
              </w:rPr>
              <w:t>MALA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D2A25" w:rsidRPr="002D2A25" w:rsidRDefault="002D2A25" w:rsidP="002D2A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S"/>
              </w:rPr>
              <w:t>MUY MALA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  <w:tr w:rsidR="002D2A25" w:rsidRPr="002D2A25" w:rsidTr="002D2A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25" w:rsidRPr="002D2A25" w:rsidRDefault="002D2A25" w:rsidP="002D2A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2A2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</w:tr>
    </w:tbl>
    <w:p w:rsidR="009418AA" w:rsidRPr="00B92AC0" w:rsidRDefault="009418AA" w:rsidP="009418AA">
      <w:pPr>
        <w:spacing w:line="360" w:lineRule="auto"/>
        <w:jc w:val="center"/>
        <w:rPr>
          <w:rFonts w:ascii="Arial" w:hAnsi="Arial" w:cs="Arial"/>
          <w:szCs w:val="24"/>
        </w:rPr>
      </w:pPr>
    </w:p>
    <w:p w:rsidR="009418AA" w:rsidRPr="00B92AC0" w:rsidRDefault="002D2A25" w:rsidP="009418AA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noProof/>
          <w:lang w:val="es-ES"/>
        </w:rPr>
        <w:drawing>
          <wp:inline distT="0" distB="0" distL="0" distR="0" wp14:anchorId="3F5E5D60" wp14:editId="6327E233">
            <wp:extent cx="5172075" cy="2576513"/>
            <wp:effectExtent l="0" t="0" r="9525" b="1460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18AA" w:rsidRPr="00B92AC0" w:rsidRDefault="009418AA" w:rsidP="009418AA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b/>
          <w:szCs w:val="24"/>
        </w:rPr>
        <w:t xml:space="preserve">SATISFACCION DE EXCELENCIA </w:t>
      </w:r>
      <w:r w:rsidR="002D2A25">
        <w:rPr>
          <w:rFonts w:ascii="Arial" w:hAnsi="Arial" w:cs="Arial"/>
          <w:b/>
          <w:szCs w:val="24"/>
        </w:rPr>
        <w:t>99</w:t>
      </w:r>
      <w:r w:rsidR="00701DF6" w:rsidRPr="00B92AC0">
        <w:rPr>
          <w:rFonts w:ascii="Arial" w:hAnsi="Arial" w:cs="Arial"/>
          <w:b/>
          <w:szCs w:val="24"/>
        </w:rPr>
        <w:t>%</w:t>
      </w:r>
    </w:p>
    <w:p w:rsidR="009418AA" w:rsidRDefault="009418AA" w:rsidP="009418AA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574BD9" w:rsidRDefault="00574BD9" w:rsidP="009418AA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9418AA" w:rsidRDefault="009418AA" w:rsidP="009418AA">
      <w:pPr>
        <w:spacing w:line="360" w:lineRule="auto"/>
        <w:rPr>
          <w:rFonts w:ascii="Arial" w:hAnsi="Arial" w:cs="Arial"/>
          <w:szCs w:val="24"/>
        </w:rPr>
      </w:pPr>
      <w:r w:rsidRPr="00B92AC0">
        <w:rPr>
          <w:rFonts w:ascii="Arial" w:hAnsi="Arial" w:cs="Arial"/>
          <w:szCs w:val="24"/>
        </w:rPr>
        <w:t>Encuesta aplicad</w:t>
      </w:r>
      <w:r w:rsidR="002D2A25">
        <w:rPr>
          <w:rFonts w:ascii="Arial" w:hAnsi="Arial" w:cs="Arial"/>
          <w:szCs w:val="24"/>
        </w:rPr>
        <w:t>a y contestada a un total de 12</w:t>
      </w:r>
      <w:r w:rsidRPr="00B92AC0">
        <w:rPr>
          <w:rFonts w:ascii="Arial" w:hAnsi="Arial" w:cs="Arial"/>
          <w:szCs w:val="24"/>
        </w:rPr>
        <w:t xml:space="preserve"> usuarios de </w:t>
      </w:r>
      <w:r w:rsidR="002D2A25">
        <w:rPr>
          <w:rFonts w:ascii="Arial" w:hAnsi="Arial" w:cs="Arial"/>
          <w:szCs w:val="24"/>
        </w:rPr>
        <w:t>La</w:t>
      </w:r>
      <w:r w:rsidR="00574BD9">
        <w:rPr>
          <w:rFonts w:ascii="Arial" w:hAnsi="Arial" w:cs="Arial"/>
          <w:szCs w:val="24"/>
        </w:rPr>
        <w:t xml:space="preserve"> Escuela de Enseñanza Automovilística del IDTQ</w:t>
      </w:r>
      <w:r w:rsidRPr="00B92AC0">
        <w:rPr>
          <w:rFonts w:ascii="Arial" w:hAnsi="Arial" w:cs="Arial"/>
          <w:szCs w:val="24"/>
        </w:rPr>
        <w:t>, bajo los siguientes parámetros de consulta.</w:t>
      </w:r>
    </w:p>
    <w:p w:rsidR="00577123" w:rsidRDefault="00577123" w:rsidP="009418AA">
      <w:pPr>
        <w:spacing w:line="360" w:lineRule="auto"/>
        <w:rPr>
          <w:rFonts w:ascii="Arial" w:hAnsi="Arial" w:cs="Arial"/>
          <w:szCs w:val="24"/>
        </w:rPr>
      </w:pPr>
    </w:p>
    <w:p w:rsidR="00577123" w:rsidRPr="00B92AC0" w:rsidRDefault="00577123" w:rsidP="009418AA">
      <w:pPr>
        <w:spacing w:line="360" w:lineRule="auto"/>
        <w:rPr>
          <w:rFonts w:ascii="Arial" w:hAnsi="Arial" w:cs="Arial"/>
          <w:szCs w:val="24"/>
        </w:rPr>
      </w:pPr>
    </w:p>
    <w:p w:rsidR="009418AA" w:rsidRPr="00B92AC0" w:rsidRDefault="009418AA" w:rsidP="009418AA">
      <w:pPr>
        <w:numPr>
          <w:ilvl w:val="0"/>
          <w:numId w:val="49"/>
        </w:numPr>
        <w:spacing w:line="360" w:lineRule="auto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lastRenderedPageBreak/>
        <w:t>Satisfacción general con el servicio recibido</w:t>
      </w:r>
    </w:p>
    <w:p w:rsidR="009418AA" w:rsidRPr="00B92AC0" w:rsidRDefault="009418AA" w:rsidP="009418AA">
      <w:pPr>
        <w:numPr>
          <w:ilvl w:val="0"/>
          <w:numId w:val="49"/>
        </w:numPr>
        <w:spacing w:line="360" w:lineRule="auto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Apariencia de las instalaciones físicas.</w:t>
      </w:r>
    </w:p>
    <w:p w:rsidR="009418AA" w:rsidRPr="00B92AC0" w:rsidRDefault="009418AA" w:rsidP="009418AA">
      <w:pPr>
        <w:numPr>
          <w:ilvl w:val="0"/>
          <w:numId w:val="49"/>
        </w:numPr>
        <w:spacing w:line="360" w:lineRule="auto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Apariencia de los funcionarios.</w:t>
      </w:r>
    </w:p>
    <w:p w:rsidR="009418AA" w:rsidRPr="00B92AC0" w:rsidRDefault="009418AA" w:rsidP="009418AA">
      <w:pPr>
        <w:numPr>
          <w:ilvl w:val="0"/>
          <w:numId w:val="49"/>
        </w:numPr>
        <w:spacing w:line="360" w:lineRule="auto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Entrega del producto servicio en el tiempo prometido.</w:t>
      </w:r>
    </w:p>
    <w:p w:rsidR="009418AA" w:rsidRPr="00B92AC0" w:rsidRDefault="009418AA" w:rsidP="009418AA">
      <w:pPr>
        <w:numPr>
          <w:ilvl w:val="0"/>
          <w:numId w:val="49"/>
        </w:numPr>
        <w:spacing w:line="360" w:lineRule="auto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Calidad del producto o servicio recibido.</w:t>
      </w:r>
    </w:p>
    <w:p w:rsidR="009418AA" w:rsidRPr="00B92AC0" w:rsidRDefault="009418AA" w:rsidP="009418AA">
      <w:pPr>
        <w:numPr>
          <w:ilvl w:val="0"/>
          <w:numId w:val="49"/>
        </w:numPr>
        <w:spacing w:line="360" w:lineRule="auto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Confianza que transmiten los funcionarios.</w:t>
      </w:r>
    </w:p>
    <w:p w:rsidR="009418AA" w:rsidRPr="00B92AC0" w:rsidRDefault="009418AA" w:rsidP="009418AA">
      <w:pPr>
        <w:numPr>
          <w:ilvl w:val="0"/>
          <w:numId w:val="49"/>
        </w:numPr>
        <w:spacing w:line="360" w:lineRule="auto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Seguridad del trámite realizado o servicio recibido.</w:t>
      </w:r>
    </w:p>
    <w:p w:rsidR="009418AA" w:rsidRPr="00B92AC0" w:rsidRDefault="009418AA" w:rsidP="009418AA">
      <w:pPr>
        <w:numPr>
          <w:ilvl w:val="0"/>
          <w:numId w:val="49"/>
        </w:numPr>
        <w:spacing w:line="360" w:lineRule="auto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competencia técnica del personal.</w:t>
      </w:r>
    </w:p>
    <w:p w:rsidR="009418AA" w:rsidRPr="00B92AC0" w:rsidRDefault="009418AA" w:rsidP="009418AA">
      <w:pPr>
        <w:numPr>
          <w:ilvl w:val="0"/>
          <w:numId w:val="49"/>
        </w:numPr>
        <w:spacing w:line="360" w:lineRule="auto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Conveniencia del horario de atención.</w:t>
      </w:r>
    </w:p>
    <w:p w:rsidR="009418AA" w:rsidRPr="00B92AC0" w:rsidRDefault="009418AA" w:rsidP="009418AA">
      <w:pPr>
        <w:numPr>
          <w:ilvl w:val="0"/>
          <w:numId w:val="49"/>
        </w:numPr>
        <w:spacing w:line="360" w:lineRule="auto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Atención personalizada/trato amable/información oportuna.</w:t>
      </w:r>
    </w:p>
    <w:p w:rsidR="00616A10" w:rsidRDefault="00616A10" w:rsidP="00616A10">
      <w:pPr>
        <w:spacing w:line="360" w:lineRule="auto"/>
        <w:rPr>
          <w:rFonts w:ascii="Arial" w:hAnsi="Arial" w:cs="Arial"/>
          <w:szCs w:val="24"/>
        </w:rPr>
      </w:pPr>
    </w:p>
    <w:p w:rsidR="002167D8" w:rsidRPr="002167D8" w:rsidRDefault="002167D8" w:rsidP="00B92AC0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Recomendaciones y</w:t>
      </w:r>
      <w:r w:rsidRPr="002167D8">
        <w:rPr>
          <w:rFonts w:ascii="Arial" w:hAnsi="Arial" w:cs="Arial"/>
          <w:b/>
          <w:szCs w:val="24"/>
        </w:rPr>
        <w:t xml:space="preserve"> Sugerencias </w:t>
      </w:r>
    </w:p>
    <w:p w:rsidR="00616A10" w:rsidRDefault="00616A10" w:rsidP="00B92AC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418AA" w:rsidRDefault="002D2A25" w:rsidP="009418AA">
      <w:pPr>
        <w:rPr>
          <w:rFonts w:ascii="Arial" w:hAnsi="Arial" w:cs="Arial"/>
          <w:szCs w:val="24"/>
        </w:rPr>
      </w:pPr>
      <w:r w:rsidRPr="002D2A25">
        <w:rPr>
          <w:rFonts w:ascii="Arial" w:hAnsi="Arial" w:cs="Arial"/>
          <w:szCs w:val="24"/>
        </w:rPr>
        <w:t>El servicio de baño para los alumnos se encentra en muy mal estado</w:t>
      </w:r>
      <w:r>
        <w:rPr>
          <w:rFonts w:ascii="Arial" w:hAnsi="Arial" w:cs="Arial"/>
          <w:szCs w:val="24"/>
        </w:rPr>
        <w:t>, los usuarios piden mejorar las condiciones de los baños para la Escuela.</w:t>
      </w:r>
    </w:p>
    <w:p w:rsidR="005C79C5" w:rsidRPr="00B92AC0" w:rsidRDefault="005C79C5" w:rsidP="005C79C5">
      <w:pPr>
        <w:jc w:val="both"/>
        <w:rPr>
          <w:rFonts w:ascii="Arial" w:hAnsi="Arial" w:cs="Arial"/>
          <w:szCs w:val="24"/>
        </w:rPr>
      </w:pPr>
      <w:r w:rsidRPr="00B92AC0">
        <w:rPr>
          <w:rFonts w:ascii="Arial" w:hAnsi="Arial" w:cs="Arial"/>
          <w:szCs w:val="24"/>
        </w:rPr>
        <w:t xml:space="preserve">                   </w:t>
      </w:r>
    </w:p>
    <w:p w:rsidR="005C79C5" w:rsidRPr="00B92AC0" w:rsidRDefault="005C79C5" w:rsidP="005C79C5">
      <w:pPr>
        <w:rPr>
          <w:rFonts w:ascii="Arial" w:hAnsi="Arial" w:cs="Arial"/>
          <w:szCs w:val="24"/>
        </w:rPr>
      </w:pPr>
      <w:r w:rsidRPr="00B92AC0">
        <w:rPr>
          <w:rFonts w:ascii="Arial" w:hAnsi="Arial" w:cs="Arial"/>
          <w:szCs w:val="24"/>
        </w:rPr>
        <w:t xml:space="preserve">Atentamente </w:t>
      </w:r>
    </w:p>
    <w:p w:rsidR="005C79C5" w:rsidRPr="00B92AC0" w:rsidRDefault="005C79C5" w:rsidP="005C79C5">
      <w:pPr>
        <w:rPr>
          <w:rFonts w:ascii="Arial" w:hAnsi="Arial" w:cs="Arial"/>
          <w:szCs w:val="24"/>
        </w:rPr>
      </w:pPr>
    </w:p>
    <w:p w:rsidR="005C79C5" w:rsidRPr="00B92AC0" w:rsidRDefault="005C79C5" w:rsidP="005C79C5">
      <w:pPr>
        <w:rPr>
          <w:rFonts w:ascii="Arial" w:hAnsi="Arial" w:cs="Arial"/>
          <w:szCs w:val="24"/>
        </w:rPr>
      </w:pPr>
    </w:p>
    <w:p w:rsidR="005C79C5" w:rsidRPr="00B92AC0" w:rsidRDefault="005C79C5" w:rsidP="005C79C5">
      <w:pPr>
        <w:rPr>
          <w:rFonts w:ascii="Arial" w:hAnsi="Arial" w:cs="Arial"/>
          <w:szCs w:val="24"/>
        </w:rPr>
      </w:pPr>
    </w:p>
    <w:p w:rsidR="005C79C5" w:rsidRPr="00B92AC0" w:rsidRDefault="005C79C5" w:rsidP="005C79C5">
      <w:pPr>
        <w:ind w:right="175"/>
        <w:jc w:val="both"/>
        <w:rPr>
          <w:rFonts w:ascii="Arial" w:hAnsi="Arial" w:cs="Arial"/>
          <w:b/>
          <w:bCs/>
          <w:szCs w:val="24"/>
        </w:rPr>
      </w:pPr>
      <w:r w:rsidRPr="00B92AC0">
        <w:rPr>
          <w:rFonts w:ascii="Arial" w:hAnsi="Arial" w:cs="Arial"/>
          <w:b/>
          <w:bCs/>
          <w:szCs w:val="24"/>
        </w:rPr>
        <w:t xml:space="preserve">Gloria </w:t>
      </w:r>
      <w:proofErr w:type="spellStart"/>
      <w:r w:rsidRPr="00B92AC0">
        <w:rPr>
          <w:rFonts w:ascii="Arial" w:hAnsi="Arial" w:cs="Arial"/>
          <w:b/>
          <w:bCs/>
          <w:szCs w:val="24"/>
        </w:rPr>
        <w:t>Elcy</w:t>
      </w:r>
      <w:proofErr w:type="spellEnd"/>
      <w:r w:rsidRPr="00B92AC0">
        <w:rPr>
          <w:rFonts w:ascii="Arial" w:hAnsi="Arial" w:cs="Arial"/>
          <w:b/>
          <w:bCs/>
          <w:szCs w:val="24"/>
        </w:rPr>
        <w:t xml:space="preserve"> Rodas Jaramillo</w:t>
      </w:r>
    </w:p>
    <w:p w:rsidR="005C79C5" w:rsidRPr="00B92AC0" w:rsidRDefault="005C79C5" w:rsidP="005C79C5">
      <w:pPr>
        <w:ind w:right="175"/>
        <w:jc w:val="both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Subdirectora Administrativa y Financiera</w:t>
      </w:r>
    </w:p>
    <w:p w:rsidR="005C79C5" w:rsidRPr="00B92AC0" w:rsidRDefault="005C79C5" w:rsidP="005C79C5">
      <w:pPr>
        <w:ind w:right="175"/>
        <w:jc w:val="both"/>
        <w:rPr>
          <w:rFonts w:ascii="Arial" w:hAnsi="Arial" w:cs="Arial"/>
          <w:b/>
          <w:szCs w:val="24"/>
        </w:rPr>
      </w:pPr>
      <w:r w:rsidRPr="00B92AC0">
        <w:rPr>
          <w:rFonts w:ascii="Arial" w:hAnsi="Arial" w:cs="Arial"/>
          <w:szCs w:val="24"/>
        </w:rPr>
        <w:t>Instituto Departamental de Tránsito del Quindío</w:t>
      </w:r>
    </w:p>
    <w:p w:rsidR="005C79C5" w:rsidRPr="00B92AC0" w:rsidRDefault="005C79C5" w:rsidP="005C79C5">
      <w:pPr>
        <w:rPr>
          <w:rFonts w:ascii="Arial" w:hAnsi="Arial" w:cs="Arial"/>
          <w:szCs w:val="24"/>
        </w:rPr>
      </w:pPr>
    </w:p>
    <w:p w:rsidR="005C79C5" w:rsidRPr="00581857" w:rsidRDefault="005C79C5" w:rsidP="005C79C5">
      <w:pPr>
        <w:ind w:right="175"/>
        <w:jc w:val="both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p w:rsidR="005C0451" w:rsidRPr="00B92AC0" w:rsidRDefault="005C0451" w:rsidP="005C79C5">
      <w:pPr>
        <w:rPr>
          <w:rFonts w:ascii="Arial" w:hAnsi="Arial" w:cs="Arial"/>
          <w:szCs w:val="24"/>
        </w:rPr>
      </w:pPr>
    </w:p>
    <w:sectPr w:rsidR="005C0451" w:rsidRPr="00B92AC0" w:rsidSect="00E56F17">
      <w:headerReference w:type="default" r:id="rId9"/>
      <w:footerReference w:type="default" r:id="rId10"/>
      <w:pgSz w:w="12240" w:h="15840" w:code="1"/>
      <w:pgMar w:top="1418" w:right="1701" w:bottom="1418" w:left="170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B5" w:rsidRDefault="002064B5">
      <w:r>
        <w:separator/>
      </w:r>
    </w:p>
  </w:endnote>
  <w:endnote w:type="continuationSeparator" w:id="0">
    <w:p w:rsidR="002064B5" w:rsidRDefault="0020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7A9" w:rsidRPr="005A0F34" w:rsidRDefault="006777A9" w:rsidP="006777A9">
    <w:pPr>
      <w:tabs>
        <w:tab w:val="center" w:pos="4252"/>
        <w:tab w:val="right" w:pos="8504"/>
      </w:tabs>
      <w:jc w:val="center"/>
      <w:rPr>
        <w:lang w:val="en-US"/>
      </w:rPr>
    </w:pPr>
    <w:r>
      <w:rPr>
        <w:rFonts w:ascii="Arial" w:hAnsi="Arial" w:cs="Arial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05CC24" wp14:editId="767542F0">
              <wp:simplePos x="0" y="0"/>
              <wp:positionH relativeFrom="column">
                <wp:posOffset>-905348</wp:posOffset>
              </wp:positionH>
              <wp:positionV relativeFrom="paragraph">
                <wp:posOffset>-252730</wp:posOffset>
              </wp:positionV>
              <wp:extent cx="7750810" cy="102044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810" cy="1020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777A9" w:rsidRPr="00AA2C95" w:rsidRDefault="006777A9" w:rsidP="00AA2C95">
                          <w:pPr>
                            <w:pStyle w:val="Textoindependiente21"/>
                            <w:spacing w:after="0" w:line="100" w:lineRule="atLeast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AA2C95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Kilómetro 1 Doble Calzada Armenia – Pereira Intersección Vial La Cabaña </w:t>
                          </w:r>
                          <w:r w:rsidRPr="00AA2C95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>Línea Gratuita 01 8000 963941 Teléfono 7498750- 7498151-7498752-7498767-7498754-7498758-7498761</w:t>
                          </w:r>
                        </w:p>
                        <w:p w:rsidR="006777A9" w:rsidRPr="00AA2C95" w:rsidRDefault="006777A9" w:rsidP="00AA2C95">
                          <w:pPr>
                            <w:pStyle w:val="Textoindependiente21"/>
                            <w:spacing w:after="0" w:line="100" w:lineRule="atLeast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 w:rsidRPr="00AA2C95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AA2C95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Web. </w:t>
                          </w:r>
                          <w:hyperlink r:id="rId1" w:history="1">
                            <w:r w:rsidRPr="00AA2C95">
                              <w:rPr>
                                <w:rStyle w:val="Hipervnculo"/>
                                <w:rFonts w:ascii="Arial" w:hAnsi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www.idtq.gov.co</w:t>
                            </w:r>
                          </w:hyperlink>
                          <w:r w:rsidRPr="00AA2C95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n-GB"/>
                            </w:rPr>
                            <w:t xml:space="preserve">  E-mail; idtq@idtq.gov.co</w:t>
                          </w:r>
                        </w:p>
                        <w:p w:rsidR="006777A9" w:rsidRPr="00AA2C95" w:rsidRDefault="006777A9" w:rsidP="00AA2C95">
                          <w:pPr>
                            <w:jc w:val="center"/>
                            <w:rPr>
                              <w:sz w:val="22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5CC24" id="Rectángulo 14" o:spid="_x0000_s1026" style="position:absolute;left:0;text-align:left;margin-left:-71.3pt;margin-top:-19.9pt;width:610.3pt;height:80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" filled="f" stroked="f" strokeweight="1pt">
              <v:textbox>
                <w:txbxContent>
                  <w:p w:rsidR="006777A9" w:rsidRPr="00AA2C95" w:rsidRDefault="006777A9" w:rsidP="00AA2C95">
                    <w:pPr>
                      <w:pStyle w:val="Textoindependiente21"/>
                      <w:spacing w:after="0" w:line="100" w:lineRule="atLeast"/>
                      <w:jc w:val="center"/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</w:pPr>
                    <w:r w:rsidRPr="00AA2C95">
                      <w:rPr>
                        <w:rFonts w:ascii="Arial Narrow" w:hAnsi="Arial Narrow"/>
                        <w:b/>
                        <w:sz w:val="20"/>
                        <w:szCs w:val="20"/>
                        <w:lang w:val="es-MX"/>
                      </w:rPr>
                      <w:t xml:space="preserve">Kilómetro 1 Doble Calzada Armenia – Pereira Intersección Vial La Cabaña </w:t>
                    </w:r>
                    <w:r w:rsidRPr="00AA2C95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>Línea Gratuita 01 8000 963941 Teléfono 7498750- 7498151-7498752-7498767-7498754-7498758-7498761</w:t>
                    </w:r>
                  </w:p>
                  <w:p w:rsidR="006777A9" w:rsidRPr="00AA2C95" w:rsidRDefault="006777A9" w:rsidP="00AA2C95">
                    <w:pPr>
                      <w:pStyle w:val="Textoindependiente21"/>
                      <w:spacing w:after="0" w:line="100" w:lineRule="atLeast"/>
                      <w:jc w:val="center"/>
                      <w:rPr>
                        <w:rFonts w:ascii="Arial" w:hAnsi="Arial"/>
                        <w:b/>
                        <w:sz w:val="20"/>
                        <w:szCs w:val="20"/>
                        <w:lang w:val="en-GB"/>
                      </w:rPr>
                    </w:pPr>
                    <w:r w:rsidRPr="00AA2C95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AA2C95">
                      <w:rPr>
                        <w:rFonts w:ascii="Arial" w:hAnsi="Arial"/>
                        <w:b/>
                        <w:sz w:val="20"/>
                        <w:szCs w:val="20"/>
                        <w:lang w:val="en-US"/>
                      </w:rPr>
                      <w:t xml:space="preserve">Web. </w:t>
                    </w:r>
                    <w:hyperlink r:id="rId2" w:history="1">
                      <w:r w:rsidRPr="00AA2C95">
                        <w:rPr>
                          <w:rStyle w:val="Hipervnculo"/>
                          <w:rFonts w:ascii="Arial" w:hAnsi="Arial"/>
                          <w:color w:val="auto"/>
                          <w:sz w:val="20"/>
                          <w:szCs w:val="20"/>
                          <w:lang w:val="en-US"/>
                        </w:rPr>
                        <w:t>www.idtq.gov.co</w:t>
                      </w:r>
                    </w:hyperlink>
                    <w:r w:rsidRPr="00AA2C95">
                      <w:rPr>
                        <w:rFonts w:ascii="Arial" w:hAnsi="Arial"/>
                        <w:b/>
                        <w:sz w:val="20"/>
                        <w:szCs w:val="20"/>
                        <w:lang w:val="en-GB"/>
                      </w:rPr>
                      <w:t xml:space="preserve">  E-mail; idtq@idtq.gov.co</w:t>
                    </w:r>
                  </w:p>
                  <w:p w:rsidR="006777A9" w:rsidRPr="00AA2C95" w:rsidRDefault="006777A9" w:rsidP="00AA2C95">
                    <w:pPr>
                      <w:jc w:val="center"/>
                      <w:rPr>
                        <w:sz w:val="22"/>
                        <w:szCs w:val="18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F69F726" wp14:editId="7F3B6356">
              <wp:simplePos x="0" y="0"/>
              <wp:positionH relativeFrom="column">
                <wp:posOffset>-4683124</wp:posOffset>
              </wp:positionH>
              <wp:positionV relativeFrom="paragraph">
                <wp:posOffset>-698529</wp:posOffset>
              </wp:positionV>
              <wp:extent cx="14216380" cy="4604385"/>
              <wp:effectExtent l="0" t="1371600" r="33020" b="310515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1260827">
                        <a:off x="0" y="0"/>
                        <a:ext cx="14216380" cy="4604385"/>
                        <a:chOff x="0" y="0"/>
                        <a:chExt cx="14215259" cy="4604767"/>
                      </a:xfrm>
                    </wpg:grpSpPr>
                    <wps:wsp>
                      <wps:cNvPr id="10" name="Triángulo isósceles 7"/>
                      <wps:cNvSpPr/>
                      <wps:spPr>
                        <a:xfrm rot="11161053">
                          <a:off x="4171950" y="762000"/>
                          <a:ext cx="8758555" cy="1831802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riángulo isósceles 5"/>
                      <wps:cNvSpPr/>
                      <wps:spPr>
                        <a:xfrm rot="12513206">
                          <a:off x="0" y="0"/>
                          <a:ext cx="8758555" cy="1831802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Paralelogramo 6"/>
                      <wps:cNvSpPr/>
                      <wps:spPr>
                        <a:xfrm rot="2011281">
                          <a:off x="3695700" y="914400"/>
                          <a:ext cx="4071838" cy="2637823"/>
                        </a:xfrm>
                        <a:prstGeom prst="parallelogram">
                          <a:avLst/>
                        </a:prstGeom>
                        <a:solidFill>
                          <a:srgbClr val="1261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aralelogramo 10"/>
                      <wps:cNvSpPr/>
                      <wps:spPr>
                        <a:xfrm rot="808584">
                          <a:off x="3936707" y="971550"/>
                          <a:ext cx="7028197" cy="3633217"/>
                        </a:xfrm>
                        <a:prstGeom prst="parallelogram">
                          <a:avLst/>
                        </a:prstGeom>
                        <a:solidFill>
                          <a:srgbClr val="1261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Triángulo isósceles 11"/>
                      <wps:cNvSpPr/>
                      <wps:spPr>
                        <a:xfrm>
                          <a:off x="2019300" y="723899"/>
                          <a:ext cx="12195959" cy="1362695"/>
                        </a:xfrm>
                        <a:prstGeom prst="triangle">
                          <a:avLst/>
                        </a:prstGeom>
                        <a:solidFill>
                          <a:srgbClr val="0486F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7A9" w:rsidRPr="000535D2" w:rsidRDefault="006777A9" w:rsidP="000535D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69F726" id="Grupo 13" o:spid="_x0000_s1027" style="position:absolute;left:0;text-align:left;margin-left:-368.75pt;margin-top:-55pt;width:1119.4pt;height:362.55pt;rotation:-370467fd;z-index:251668480;mso-width-relative:margin;mso-height-relative:margin" coordsize="142152,4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7" o:spid="_x0000_s1028" type="#_x0000_t5" style="position:absolute;left:41719;top:7620;width:87586;height:18318;rotation:-114021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7krsQA&#10;AADbAAAADwAAAGRycy9kb3ducmV2LnhtbESPQUsDMRCF74L/IYzgzWbtQcratOhiQRBKbYvgbdiM&#10;m9DNZNnENvbXdw4FbzO8N+99M1+W0KsjjclHNvA4qUARt9F67gzsd6uHGaiUkS32kcnAHyVYLm5v&#10;5ljbeOJPOm5zpySEU40GXM5DrXVqHQVMkzgQi/YTx4BZ1rHTdsSThIdeT6vqSQf0LA0OB2octYft&#10;bzDgm/X6e/Nx2LyWzr+dG+ty/CrG3N+Vl2dQmUr+N1+v363gC738IgP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+5K7EAAAA2wAAAA8AAAAAAAAAAAAAAAAAmAIAAGRycy9k&#10;b3ducmV2LnhtbFBLBQYAAAAABAAEAPUAAACJAwAAAAA=&#10;" fillcolor="#002060" stroked="f" strokeweight="1pt"/>
              <v:shape id="Triángulo isósceles 5" o:spid="_x0000_s1029" type="#_x0000_t5" style="position:absolute;width:87585;height:18318;rotation:-99252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rysUA&#10;AADbAAAADwAAAGRycy9kb3ducmV2LnhtbESP0WrCQBRE3wv+w3KFvhTd6EPRNJsgQkFBkBg/4CZ7&#10;mwSzd2N2q6lf7xYKfRxm5gyTZKPpxI0G11pWsJhHIIgrq1uuFZyLz9kKhPPIGjvLpOCHHGTp5CXB&#10;WNs753Q7+VoECLsYFTTe97GUrmrIoJvbnjh4X3Yw6IMcaqkHvAe46eQyit6lwZbDQoM9bRuqLqdv&#10;o6Aor+Xb7rg+9HbkfH/Ii/3q8VDqdTpuPkB4Gv1/+K+90wqWC/j9En6AT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avKxQAAANsAAAAPAAAAAAAAAAAAAAAAAJgCAABkcnMv&#10;ZG93bnJldi54bWxQSwUGAAAAAAQABAD1AAAAigMAAAAA&#10;" fillcolor="#002060" stroked="f" strokeweight="1pt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6" o:spid="_x0000_s1030" type="#_x0000_t7" style="position:absolute;left:36957;top:9144;width:40718;height:26378;rotation:21968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QJ8UA&#10;AADbAAAADwAAAGRycy9kb3ducmV2LnhtbESPT2vCQBTE74LfYXlCb7oxtqLRVUQsSNuD/w56e2Sf&#10;STD7NmTXJP323UKhx2FmfsMs150pRUO1KywrGI8iEMSp1QVnCi7n9+EMhPPIGkvLpOCbHKxX/d4S&#10;E21bPlJz8pkIEHYJKsi9rxIpXZqTQTeyFXHw7rY26IOsM6lrbAPclDKOoqk0WHBYyLGibU7p4/Q0&#10;Ch6T5vZBXzzdH97S18v8+mw/d6TUy6DbLEB46vx/+K+91wriGH6/h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RAnxQAAANsAAAAPAAAAAAAAAAAAAAAAAJgCAABkcnMv&#10;ZG93bnJldi54bWxQSwUGAAAAAAQABAD1AAAAigMAAAAA&#10;" adj="3498" fillcolor="#1261c0" stroked="f" strokeweight="1pt"/>
              <v:shape id="Paralelogramo 10" o:spid="_x0000_s1031" type="#_x0000_t7" style="position:absolute;left:39367;top:9715;width:70282;height:36332;rotation:8831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oGn8QA&#10;AADbAAAADwAAAGRycy9kb3ducmV2LnhtbESP0WoCMRRE34X+Q7gF3zRbFdHVKK0g+iCi237AdXPd&#10;LN3cLJuoq19vhEIfh5k5w8yXra3ElRpfOlbw0U9AEOdOl1wo+Ple9yYgfEDWWDkmBXfysFy8deaY&#10;anfjI12zUIgIYZ+iAhNCnUrpc0MWfd/VxNE7u8ZiiLIppG7wFuG2koMkGUuLJccFgzWtDOW/2cUq&#10;mJhsV51GwU2/jofH/uDlfjM9K9V9bz9nIAK14T/8195qBYMhvL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6Bp/EAAAA2wAAAA8AAAAAAAAAAAAAAAAAmAIAAGRycy9k&#10;b3ducmV2LnhtbFBLBQYAAAAABAAEAPUAAACJAwAAAAA=&#10;" adj="2792" fillcolor="#1261c0" stroked="f" strokeweight="1pt"/>
              <v:shape id="Triángulo isósceles 11" o:spid="_x0000_s1032" type="#_x0000_t5" style="position:absolute;left:20193;top:7238;width:121959;height:13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yD8IA&#10;AADbAAAADwAAAGRycy9kb3ducmV2LnhtbESP0WoCMRRE34X+Q7iFvmlWK1K2RhFBKKWwutsPuGxu&#10;d6Obm5Ckuv37Rij0cZiZM8x6O9pBXClE41jBfFaAIG6dNtwp+GwO0xcQMSFrHByTgh+KsN08TNZY&#10;anfjE13r1IkM4Viigj4lX0oZ254sxpnzxNn7csFiyjJ0Uge8Zbgd5KIoVtKi4bzQo6d9T+2l/rYK&#10;iJ7N0WD8eHe+qcZwPFe+apR6ehx3ryASjek//Nd+0woWS7h/y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fIPwgAAANsAAAAPAAAAAAAAAAAAAAAAAJgCAABkcnMvZG93&#10;bnJldi54bWxQSwUGAAAAAAQABAD1AAAAhwMAAAAA&#10;" fillcolor="#0486fc" strokecolor="#1f4d78 [1604]" strokeweight="1pt">
                <v:textbox>
                  <w:txbxContent>
                    <w:p w:rsidR="006777A9" w:rsidRPr="000535D2" w:rsidRDefault="006777A9" w:rsidP="000535D2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6777A9" w:rsidRPr="005A0F34" w:rsidRDefault="006777A9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B5" w:rsidRDefault="002064B5">
      <w:r>
        <w:separator/>
      </w:r>
    </w:p>
  </w:footnote>
  <w:footnote w:type="continuationSeparator" w:id="0">
    <w:p w:rsidR="002064B5" w:rsidRDefault="0020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7A9" w:rsidRDefault="006777A9" w:rsidP="00567A5B">
    <w:pPr>
      <w:pStyle w:val="Encabezado"/>
      <w:jc w:val="center"/>
      <w:rPr>
        <w:rFonts w:ascii="Verdana" w:hAnsi="Verdana"/>
        <w:b/>
      </w:rPr>
    </w:pPr>
    <w:r>
      <w:rPr>
        <w:noProof/>
        <w:lang w:val="es-ES"/>
      </w:rPr>
      <w:drawing>
        <wp:anchor distT="0" distB="0" distL="0" distR="0" simplePos="0" relativeHeight="251661312" behindDoc="1" locked="0" layoutInCell="1" allowOverlap="1" wp14:anchorId="3CADEB23" wp14:editId="77227634">
          <wp:simplePos x="0" y="0"/>
          <wp:positionH relativeFrom="column">
            <wp:posOffset>2548890</wp:posOffset>
          </wp:positionH>
          <wp:positionV relativeFrom="paragraph">
            <wp:posOffset>-140970</wp:posOffset>
          </wp:positionV>
          <wp:extent cx="838200" cy="8382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44" cy="838244"/>
                  </a:xfrm>
                  <a:prstGeom prst="rect">
                    <a:avLst/>
                  </a:prstGeom>
                  <a:solidFill>
                    <a:srgbClr val="002060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F1C">
      <w:rPr>
        <w:rFonts w:ascii="Verdana" w:hAnsi="Verdana"/>
        <w:b/>
        <w:noProof/>
        <w:lang w:val="es-ES"/>
      </w:rPr>
      <w:drawing>
        <wp:anchor distT="0" distB="0" distL="114300" distR="114300" simplePos="0" relativeHeight="251671552" behindDoc="1" locked="0" layoutInCell="1" allowOverlap="1" wp14:anchorId="5AD2EF06" wp14:editId="69289437">
          <wp:simplePos x="0" y="0"/>
          <wp:positionH relativeFrom="column">
            <wp:posOffset>15240</wp:posOffset>
          </wp:positionH>
          <wp:positionV relativeFrom="paragraph">
            <wp:posOffset>-64770</wp:posOffset>
          </wp:positionV>
          <wp:extent cx="1791335" cy="742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3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6B5AB" wp14:editId="5EE43FC1">
              <wp:simplePos x="0" y="0"/>
              <wp:positionH relativeFrom="column">
                <wp:posOffset>3496906</wp:posOffset>
              </wp:positionH>
              <wp:positionV relativeFrom="paragraph">
                <wp:posOffset>-2588912</wp:posOffset>
              </wp:positionV>
              <wp:extent cx="4071838" cy="2637823"/>
              <wp:effectExtent l="400050" t="552450" r="367030" b="543560"/>
              <wp:wrapNone/>
              <wp:docPr id="4" name="Paralelogram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11281">
                        <a:off x="0" y="0"/>
                        <a:ext cx="4071838" cy="2637823"/>
                      </a:xfrm>
                      <a:prstGeom prst="parallelogram">
                        <a:avLst/>
                      </a:prstGeom>
                      <a:solidFill>
                        <a:srgbClr val="1261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FD4A4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elogramo 4" o:spid="_x0000_s1026" type="#_x0000_t7" style="position:absolute;margin-left:275.35pt;margin-top:-203.85pt;width:320.6pt;height:207.7pt;rotation:21968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" adj="3498" fillcolor="#1261c0" stroked="f" strokeweight="1pt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6EB8C2" wp14:editId="33B2EF07">
              <wp:simplePos x="0" y="0"/>
              <wp:positionH relativeFrom="column">
                <wp:posOffset>2605405</wp:posOffset>
              </wp:positionH>
              <wp:positionV relativeFrom="paragraph">
                <wp:posOffset>-447040</wp:posOffset>
              </wp:positionV>
              <wp:extent cx="8758555" cy="838200"/>
              <wp:effectExtent l="0" t="0" r="4445" b="0"/>
              <wp:wrapNone/>
              <wp:docPr id="2" name="Triángulo isóscele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8758555" cy="838200"/>
                      </a:xfrm>
                      <a:prstGeom prst="triangle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6602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2" o:spid="_x0000_s1026" type="#_x0000_t5" style="position:absolute;margin-left:205.15pt;margin-top:-35.2pt;width:689.65pt;height:66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" fillcolor="#002060" stroked="f" strokeweight="1pt"/>
          </w:pict>
        </mc:Fallback>
      </mc:AlternateContent>
    </w:r>
  </w:p>
  <w:p w:rsidR="006777A9" w:rsidRDefault="006777A9" w:rsidP="00567A5B">
    <w:pPr>
      <w:pStyle w:val="Encabezado"/>
      <w:spacing w:line="276" w:lineRule="auto"/>
      <w:jc w:val="center"/>
      <w:rPr>
        <w:rFonts w:ascii="Verdana" w:hAnsi="Verdana"/>
        <w:b/>
      </w:rPr>
    </w:pPr>
  </w:p>
  <w:p w:rsidR="006777A9" w:rsidRDefault="006777A9" w:rsidP="00567A5B">
    <w:pPr>
      <w:pStyle w:val="Encabezado"/>
      <w:spacing w:line="276" w:lineRule="auto"/>
      <w:jc w:val="center"/>
      <w:rPr>
        <w:rFonts w:ascii="Verdana" w:hAnsi="Verdana"/>
        <w:b/>
      </w:rPr>
    </w:pPr>
  </w:p>
  <w:p w:rsidR="006777A9" w:rsidRDefault="006777A9" w:rsidP="00567A5B">
    <w:pPr>
      <w:pStyle w:val="Encabezado"/>
      <w:spacing w:line="276" w:lineRule="auto"/>
      <w:jc w:val="center"/>
      <w:rPr>
        <w:rFonts w:ascii="Verdana" w:hAnsi="Verdana"/>
        <w:b/>
      </w:rPr>
    </w:pPr>
  </w:p>
  <w:p w:rsidR="006777A9" w:rsidRDefault="006777A9" w:rsidP="00567A5B">
    <w:pPr>
      <w:pStyle w:val="Encabezado"/>
      <w:spacing w:line="276" w:lineRule="auto"/>
      <w:jc w:val="center"/>
      <w:rPr>
        <w:rFonts w:ascii="Arial" w:hAnsi="Arial" w:cs="Arial"/>
        <w:b/>
      </w:rPr>
    </w:pPr>
    <w:r>
      <w:rPr>
        <w:rFonts w:ascii="Verdana" w:hAnsi="Verdana"/>
        <w:b/>
      </w:rPr>
      <w:t>I</w:t>
    </w:r>
    <w:r>
      <w:rPr>
        <w:rFonts w:ascii="Arial" w:hAnsi="Arial" w:cs="Arial"/>
        <w:b/>
      </w:rPr>
      <w:t>NSTITUTO DEPARTAMENTAL DE TRANSITO DEL QUINDÍO</w:t>
    </w:r>
  </w:p>
  <w:p w:rsidR="006777A9" w:rsidRDefault="006777A9" w:rsidP="00567A5B">
    <w:pPr>
      <w:pStyle w:val="Encabezado"/>
      <w:spacing w:line="276" w:lineRule="auto"/>
      <w:jc w:val="center"/>
      <w:rPr>
        <w:rFonts w:ascii="Arial" w:hAnsi="Arial" w:cs="Arial"/>
        <w:b/>
        <w:sz w:val="20"/>
      </w:rPr>
    </w:pPr>
    <w:r w:rsidRPr="00DC5390">
      <w:rPr>
        <w:rFonts w:ascii="Arial" w:hAnsi="Arial" w:cs="Arial"/>
        <w:b/>
        <w:sz w:val="20"/>
      </w:rPr>
      <w:t>COMUNICACIONES GENERALES</w:t>
    </w:r>
  </w:p>
  <w:p w:rsidR="006777A9" w:rsidRPr="00F91F21" w:rsidRDefault="006777A9" w:rsidP="00F91F21">
    <w:pPr>
      <w:pStyle w:val="Encabezado"/>
      <w:spacing w:line="276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AF-FR-041, Versión 03</w:t>
    </w:r>
  </w:p>
  <w:p w:rsidR="006777A9" w:rsidRPr="00F91F21" w:rsidRDefault="006777A9" w:rsidP="00F91F21">
    <w:pPr>
      <w:pStyle w:val="Encabezado"/>
      <w:spacing w:line="276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02/01/2020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20CC"/>
    <w:multiLevelType w:val="hybridMultilevel"/>
    <w:tmpl w:val="EF7E57B6"/>
    <w:lvl w:ilvl="0" w:tplc="0C0A000D">
      <w:start w:val="1"/>
      <w:numFmt w:val="bullet"/>
      <w:lvlText w:val=""/>
      <w:lvlJc w:val="left"/>
      <w:pPr>
        <w:ind w:left="3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0B196BAE"/>
    <w:multiLevelType w:val="hybridMultilevel"/>
    <w:tmpl w:val="D86677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CE8"/>
    <w:multiLevelType w:val="hybridMultilevel"/>
    <w:tmpl w:val="6020272C"/>
    <w:lvl w:ilvl="0" w:tplc="240A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0F8A4D3C"/>
    <w:multiLevelType w:val="hybridMultilevel"/>
    <w:tmpl w:val="83946C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F50E3"/>
    <w:multiLevelType w:val="multilevel"/>
    <w:tmpl w:val="DBD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B2A3C"/>
    <w:multiLevelType w:val="multilevel"/>
    <w:tmpl w:val="CC8253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7BD71E6"/>
    <w:multiLevelType w:val="multilevel"/>
    <w:tmpl w:val="A0BA711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184EB0"/>
    <w:multiLevelType w:val="hybridMultilevel"/>
    <w:tmpl w:val="FDF8D8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57E6"/>
    <w:multiLevelType w:val="hybridMultilevel"/>
    <w:tmpl w:val="BC62A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A41DE"/>
    <w:multiLevelType w:val="hybridMultilevel"/>
    <w:tmpl w:val="27A66DCA"/>
    <w:lvl w:ilvl="0" w:tplc="240A000D">
      <w:start w:val="1"/>
      <w:numFmt w:val="bullet"/>
      <w:lvlText w:val=""/>
      <w:lvlJc w:val="left"/>
      <w:pPr>
        <w:ind w:left="292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0">
    <w:nsid w:val="2071367B"/>
    <w:multiLevelType w:val="hybridMultilevel"/>
    <w:tmpl w:val="E2521FEC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027E5"/>
    <w:multiLevelType w:val="hybridMultilevel"/>
    <w:tmpl w:val="98941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46D5F"/>
    <w:multiLevelType w:val="multilevel"/>
    <w:tmpl w:val="3078E8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>
    <w:nsid w:val="234F3906"/>
    <w:multiLevelType w:val="hybridMultilevel"/>
    <w:tmpl w:val="A212F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D7663"/>
    <w:multiLevelType w:val="hybridMultilevel"/>
    <w:tmpl w:val="0A06E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00DF0"/>
    <w:multiLevelType w:val="hybridMultilevel"/>
    <w:tmpl w:val="78E2D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64C7A"/>
    <w:multiLevelType w:val="hybridMultilevel"/>
    <w:tmpl w:val="C6540B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C635E"/>
    <w:multiLevelType w:val="hybridMultilevel"/>
    <w:tmpl w:val="E1449362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2ECC7D19"/>
    <w:multiLevelType w:val="multilevel"/>
    <w:tmpl w:val="ED184CC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EEE0AD5"/>
    <w:multiLevelType w:val="multilevel"/>
    <w:tmpl w:val="813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52196"/>
    <w:multiLevelType w:val="hybridMultilevel"/>
    <w:tmpl w:val="59B00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D6DD7"/>
    <w:multiLevelType w:val="hybridMultilevel"/>
    <w:tmpl w:val="CCEAEA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BB3969"/>
    <w:multiLevelType w:val="hybridMultilevel"/>
    <w:tmpl w:val="6D3276B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165E3D"/>
    <w:multiLevelType w:val="multilevel"/>
    <w:tmpl w:val="03BCC5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4">
    <w:nsid w:val="39BE76F1"/>
    <w:multiLevelType w:val="multilevel"/>
    <w:tmpl w:val="894211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5">
    <w:nsid w:val="3B3B10E8"/>
    <w:multiLevelType w:val="hybridMultilevel"/>
    <w:tmpl w:val="C8784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E4B6F"/>
    <w:multiLevelType w:val="hybridMultilevel"/>
    <w:tmpl w:val="4A3EACAC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3F1840F2"/>
    <w:multiLevelType w:val="hybridMultilevel"/>
    <w:tmpl w:val="AB1A84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B24B87"/>
    <w:multiLevelType w:val="hybridMultilevel"/>
    <w:tmpl w:val="8B72182A"/>
    <w:lvl w:ilvl="0" w:tplc="240A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>
    <w:nsid w:val="42EA5EBD"/>
    <w:multiLevelType w:val="hybridMultilevel"/>
    <w:tmpl w:val="A7805F5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31749"/>
    <w:multiLevelType w:val="hybridMultilevel"/>
    <w:tmpl w:val="4FC251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26745"/>
    <w:multiLevelType w:val="hybridMultilevel"/>
    <w:tmpl w:val="26B2BC96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48C8746D"/>
    <w:multiLevelType w:val="hybridMultilevel"/>
    <w:tmpl w:val="8102B292"/>
    <w:lvl w:ilvl="0" w:tplc="FD7AF6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F7343"/>
    <w:multiLevelType w:val="hybridMultilevel"/>
    <w:tmpl w:val="486E05E6"/>
    <w:lvl w:ilvl="0" w:tplc="240A000D">
      <w:start w:val="1"/>
      <w:numFmt w:val="bullet"/>
      <w:lvlText w:val=""/>
      <w:lvlJc w:val="left"/>
      <w:pPr>
        <w:ind w:left="28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4">
    <w:nsid w:val="4AC938C7"/>
    <w:multiLevelType w:val="hybridMultilevel"/>
    <w:tmpl w:val="F46684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827001"/>
    <w:multiLevelType w:val="hybridMultilevel"/>
    <w:tmpl w:val="4E8E0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641D76"/>
    <w:multiLevelType w:val="multilevel"/>
    <w:tmpl w:val="D7A212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7">
    <w:nsid w:val="5AD02ADF"/>
    <w:multiLevelType w:val="multilevel"/>
    <w:tmpl w:val="8390B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8">
    <w:nsid w:val="5FD64FE3"/>
    <w:multiLevelType w:val="hybridMultilevel"/>
    <w:tmpl w:val="67CC7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1C10DB"/>
    <w:multiLevelType w:val="multilevel"/>
    <w:tmpl w:val="85D002F0"/>
    <w:lvl w:ilvl="0">
      <w:start w:val="207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482256F"/>
    <w:multiLevelType w:val="multilevel"/>
    <w:tmpl w:val="8DEC2C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2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72" w:hanging="2520"/>
      </w:pPr>
      <w:rPr>
        <w:rFonts w:hint="default"/>
      </w:rPr>
    </w:lvl>
  </w:abstractNum>
  <w:abstractNum w:abstractNumId="41">
    <w:nsid w:val="64E5784C"/>
    <w:multiLevelType w:val="hybridMultilevel"/>
    <w:tmpl w:val="525AC03E"/>
    <w:lvl w:ilvl="0" w:tplc="240A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2">
    <w:nsid w:val="66AD3F18"/>
    <w:multiLevelType w:val="hybridMultilevel"/>
    <w:tmpl w:val="56521B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1522D9"/>
    <w:multiLevelType w:val="hybridMultilevel"/>
    <w:tmpl w:val="D31A30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CA41D3B"/>
    <w:multiLevelType w:val="hybridMultilevel"/>
    <w:tmpl w:val="C0260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364D02"/>
    <w:multiLevelType w:val="hybridMultilevel"/>
    <w:tmpl w:val="F6A0E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4A1E89"/>
    <w:multiLevelType w:val="hybridMultilevel"/>
    <w:tmpl w:val="5E206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6A222C"/>
    <w:multiLevelType w:val="hybridMultilevel"/>
    <w:tmpl w:val="7A7A3B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92396C"/>
    <w:multiLevelType w:val="hybridMultilevel"/>
    <w:tmpl w:val="EFA2E280"/>
    <w:lvl w:ilvl="0" w:tplc="EF0660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4"/>
  </w:num>
  <w:num w:numId="3">
    <w:abstractNumId w:val="19"/>
  </w:num>
  <w:num w:numId="4">
    <w:abstractNumId w:val="4"/>
  </w:num>
  <w:num w:numId="5">
    <w:abstractNumId w:val="0"/>
  </w:num>
  <w:num w:numId="6">
    <w:abstractNumId w:val="38"/>
  </w:num>
  <w:num w:numId="7">
    <w:abstractNumId w:val="46"/>
  </w:num>
  <w:num w:numId="8">
    <w:abstractNumId w:val="8"/>
  </w:num>
  <w:num w:numId="9">
    <w:abstractNumId w:val="5"/>
  </w:num>
  <w:num w:numId="10">
    <w:abstractNumId w:val="42"/>
  </w:num>
  <w:num w:numId="11">
    <w:abstractNumId w:val="24"/>
  </w:num>
  <w:num w:numId="12">
    <w:abstractNumId w:val="23"/>
  </w:num>
  <w:num w:numId="13">
    <w:abstractNumId w:val="12"/>
  </w:num>
  <w:num w:numId="14">
    <w:abstractNumId w:val="7"/>
  </w:num>
  <w:num w:numId="15">
    <w:abstractNumId w:val="48"/>
  </w:num>
  <w:num w:numId="16">
    <w:abstractNumId w:val="3"/>
  </w:num>
  <w:num w:numId="17">
    <w:abstractNumId w:val="39"/>
  </w:num>
  <w:num w:numId="18">
    <w:abstractNumId w:val="37"/>
  </w:num>
  <w:num w:numId="19">
    <w:abstractNumId w:val="10"/>
  </w:num>
  <w:num w:numId="20">
    <w:abstractNumId w:val="25"/>
  </w:num>
  <w:num w:numId="21">
    <w:abstractNumId w:val="47"/>
  </w:num>
  <w:num w:numId="22">
    <w:abstractNumId w:val="40"/>
  </w:num>
  <w:num w:numId="23">
    <w:abstractNumId w:val="45"/>
  </w:num>
  <w:num w:numId="24">
    <w:abstractNumId w:val="27"/>
  </w:num>
  <w:num w:numId="25">
    <w:abstractNumId w:val="43"/>
  </w:num>
  <w:num w:numId="26">
    <w:abstractNumId w:val="1"/>
  </w:num>
  <w:num w:numId="27">
    <w:abstractNumId w:val="11"/>
  </w:num>
  <w:num w:numId="28">
    <w:abstractNumId w:val="44"/>
  </w:num>
  <w:num w:numId="29">
    <w:abstractNumId w:val="35"/>
  </w:num>
  <w:num w:numId="30">
    <w:abstractNumId w:val="13"/>
  </w:num>
  <w:num w:numId="31">
    <w:abstractNumId w:val="17"/>
  </w:num>
  <w:num w:numId="32">
    <w:abstractNumId w:val="26"/>
  </w:num>
  <w:num w:numId="33">
    <w:abstractNumId w:val="31"/>
  </w:num>
  <w:num w:numId="34">
    <w:abstractNumId w:val="20"/>
  </w:num>
  <w:num w:numId="35">
    <w:abstractNumId w:val="30"/>
  </w:num>
  <w:num w:numId="36">
    <w:abstractNumId w:val="22"/>
  </w:num>
  <w:num w:numId="37">
    <w:abstractNumId w:val="34"/>
  </w:num>
  <w:num w:numId="38">
    <w:abstractNumId w:val="21"/>
  </w:num>
  <w:num w:numId="39">
    <w:abstractNumId w:val="6"/>
  </w:num>
  <w:num w:numId="40">
    <w:abstractNumId w:val="36"/>
  </w:num>
  <w:num w:numId="41">
    <w:abstractNumId w:val="18"/>
  </w:num>
  <w:num w:numId="42">
    <w:abstractNumId w:val="41"/>
  </w:num>
  <w:num w:numId="43">
    <w:abstractNumId w:val="28"/>
  </w:num>
  <w:num w:numId="44">
    <w:abstractNumId w:val="2"/>
  </w:num>
  <w:num w:numId="45">
    <w:abstractNumId w:val="9"/>
  </w:num>
  <w:num w:numId="46">
    <w:abstractNumId w:val="33"/>
  </w:num>
  <w:num w:numId="47">
    <w:abstractNumId w:val="32"/>
  </w:num>
  <w:num w:numId="48">
    <w:abstractNumId w:val="16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68"/>
    <w:rsid w:val="00020084"/>
    <w:rsid w:val="000535D2"/>
    <w:rsid w:val="000623BE"/>
    <w:rsid w:val="00062F1C"/>
    <w:rsid w:val="000664FF"/>
    <w:rsid w:val="000A2709"/>
    <w:rsid w:val="000D4988"/>
    <w:rsid w:val="000D5177"/>
    <w:rsid w:val="000D70E5"/>
    <w:rsid w:val="000E2FF7"/>
    <w:rsid w:val="000F4ACE"/>
    <w:rsid w:val="000F7415"/>
    <w:rsid w:val="0010710A"/>
    <w:rsid w:val="00115DF3"/>
    <w:rsid w:val="00131D02"/>
    <w:rsid w:val="00184ADE"/>
    <w:rsid w:val="001A73DA"/>
    <w:rsid w:val="001B7FEC"/>
    <w:rsid w:val="002064B5"/>
    <w:rsid w:val="00210218"/>
    <w:rsid w:val="002167D8"/>
    <w:rsid w:val="00220577"/>
    <w:rsid w:val="002271E9"/>
    <w:rsid w:val="00247DD3"/>
    <w:rsid w:val="00252BBE"/>
    <w:rsid w:val="00261796"/>
    <w:rsid w:val="00266701"/>
    <w:rsid w:val="00291F11"/>
    <w:rsid w:val="00295E87"/>
    <w:rsid w:val="002D2A25"/>
    <w:rsid w:val="002E2A82"/>
    <w:rsid w:val="002E4F71"/>
    <w:rsid w:val="002F18C9"/>
    <w:rsid w:val="002F5AB7"/>
    <w:rsid w:val="00310CD8"/>
    <w:rsid w:val="003252F9"/>
    <w:rsid w:val="00360DE8"/>
    <w:rsid w:val="0036311B"/>
    <w:rsid w:val="003727C6"/>
    <w:rsid w:val="00375FA8"/>
    <w:rsid w:val="003E0032"/>
    <w:rsid w:val="003E00FB"/>
    <w:rsid w:val="0041628C"/>
    <w:rsid w:val="004253A4"/>
    <w:rsid w:val="004677A5"/>
    <w:rsid w:val="00471143"/>
    <w:rsid w:val="0048332C"/>
    <w:rsid w:val="00491500"/>
    <w:rsid w:val="004957C2"/>
    <w:rsid w:val="004C7624"/>
    <w:rsid w:val="004E0039"/>
    <w:rsid w:val="004E1112"/>
    <w:rsid w:val="004E7CE5"/>
    <w:rsid w:val="004E7F0F"/>
    <w:rsid w:val="00513F63"/>
    <w:rsid w:val="00520FA6"/>
    <w:rsid w:val="00550437"/>
    <w:rsid w:val="00550FBC"/>
    <w:rsid w:val="005633D0"/>
    <w:rsid w:val="005652E8"/>
    <w:rsid w:val="00567A5B"/>
    <w:rsid w:val="00574B86"/>
    <w:rsid w:val="00574BD9"/>
    <w:rsid w:val="00577123"/>
    <w:rsid w:val="00581857"/>
    <w:rsid w:val="005C0451"/>
    <w:rsid w:val="005C2FC6"/>
    <w:rsid w:val="005C4316"/>
    <w:rsid w:val="005C79C5"/>
    <w:rsid w:val="005D1BC0"/>
    <w:rsid w:val="005D2BD8"/>
    <w:rsid w:val="005E0CA3"/>
    <w:rsid w:val="005E66BF"/>
    <w:rsid w:val="00615940"/>
    <w:rsid w:val="006162DA"/>
    <w:rsid w:val="00616A10"/>
    <w:rsid w:val="00627EB4"/>
    <w:rsid w:val="00631150"/>
    <w:rsid w:val="006532BF"/>
    <w:rsid w:val="006777A9"/>
    <w:rsid w:val="006829D1"/>
    <w:rsid w:val="00694D64"/>
    <w:rsid w:val="006B7999"/>
    <w:rsid w:val="006B7A52"/>
    <w:rsid w:val="006D01A3"/>
    <w:rsid w:val="006D6D28"/>
    <w:rsid w:val="00701DF6"/>
    <w:rsid w:val="007022D7"/>
    <w:rsid w:val="0073687F"/>
    <w:rsid w:val="007465B8"/>
    <w:rsid w:val="00747162"/>
    <w:rsid w:val="00752913"/>
    <w:rsid w:val="00761CBF"/>
    <w:rsid w:val="00771287"/>
    <w:rsid w:val="007E3E24"/>
    <w:rsid w:val="00824486"/>
    <w:rsid w:val="00834D5C"/>
    <w:rsid w:val="00835A59"/>
    <w:rsid w:val="008376C7"/>
    <w:rsid w:val="00852CBC"/>
    <w:rsid w:val="00857F9D"/>
    <w:rsid w:val="00862DC2"/>
    <w:rsid w:val="008661FB"/>
    <w:rsid w:val="00866D0F"/>
    <w:rsid w:val="00873ED5"/>
    <w:rsid w:val="008B13AB"/>
    <w:rsid w:val="0091288B"/>
    <w:rsid w:val="009418AA"/>
    <w:rsid w:val="00955247"/>
    <w:rsid w:val="00957A68"/>
    <w:rsid w:val="00960A23"/>
    <w:rsid w:val="009B2FE1"/>
    <w:rsid w:val="009B590A"/>
    <w:rsid w:val="009B6D2F"/>
    <w:rsid w:val="009D3425"/>
    <w:rsid w:val="009D5F8B"/>
    <w:rsid w:val="009F27C1"/>
    <w:rsid w:val="00A12D20"/>
    <w:rsid w:val="00A17B68"/>
    <w:rsid w:val="00A31ADB"/>
    <w:rsid w:val="00A32081"/>
    <w:rsid w:val="00A612C1"/>
    <w:rsid w:val="00A860E0"/>
    <w:rsid w:val="00A966CE"/>
    <w:rsid w:val="00AA2C95"/>
    <w:rsid w:val="00AA58DD"/>
    <w:rsid w:val="00AA6591"/>
    <w:rsid w:val="00AC4C80"/>
    <w:rsid w:val="00AC54B6"/>
    <w:rsid w:val="00AD2C20"/>
    <w:rsid w:val="00AD76A7"/>
    <w:rsid w:val="00B31C14"/>
    <w:rsid w:val="00B327D2"/>
    <w:rsid w:val="00B34819"/>
    <w:rsid w:val="00B34F7A"/>
    <w:rsid w:val="00B40699"/>
    <w:rsid w:val="00B423A5"/>
    <w:rsid w:val="00B70C6C"/>
    <w:rsid w:val="00B81CE3"/>
    <w:rsid w:val="00B858E4"/>
    <w:rsid w:val="00B86129"/>
    <w:rsid w:val="00B9203A"/>
    <w:rsid w:val="00B92AC0"/>
    <w:rsid w:val="00B92D63"/>
    <w:rsid w:val="00BA75DA"/>
    <w:rsid w:val="00BB5CEB"/>
    <w:rsid w:val="00BC0588"/>
    <w:rsid w:val="00BC7C43"/>
    <w:rsid w:val="00BD51A5"/>
    <w:rsid w:val="00BD76DC"/>
    <w:rsid w:val="00BE157D"/>
    <w:rsid w:val="00C1449C"/>
    <w:rsid w:val="00C17C8C"/>
    <w:rsid w:val="00C777D1"/>
    <w:rsid w:val="00C95B42"/>
    <w:rsid w:val="00C979C3"/>
    <w:rsid w:val="00CB518F"/>
    <w:rsid w:val="00CB69D2"/>
    <w:rsid w:val="00CC70EF"/>
    <w:rsid w:val="00CF1DE8"/>
    <w:rsid w:val="00CF4743"/>
    <w:rsid w:val="00D10342"/>
    <w:rsid w:val="00D22583"/>
    <w:rsid w:val="00D34274"/>
    <w:rsid w:val="00D41C9A"/>
    <w:rsid w:val="00D54292"/>
    <w:rsid w:val="00D9021A"/>
    <w:rsid w:val="00DA24CA"/>
    <w:rsid w:val="00DC3EB9"/>
    <w:rsid w:val="00DC5390"/>
    <w:rsid w:val="00DC7110"/>
    <w:rsid w:val="00DF57C3"/>
    <w:rsid w:val="00DF6213"/>
    <w:rsid w:val="00E05A94"/>
    <w:rsid w:val="00E10D0C"/>
    <w:rsid w:val="00E236E4"/>
    <w:rsid w:val="00E2458D"/>
    <w:rsid w:val="00E25DF4"/>
    <w:rsid w:val="00E3035B"/>
    <w:rsid w:val="00E31E83"/>
    <w:rsid w:val="00E44892"/>
    <w:rsid w:val="00E46670"/>
    <w:rsid w:val="00E47210"/>
    <w:rsid w:val="00E56F17"/>
    <w:rsid w:val="00E719E8"/>
    <w:rsid w:val="00EA7941"/>
    <w:rsid w:val="00EE38E9"/>
    <w:rsid w:val="00EF77EE"/>
    <w:rsid w:val="00F10E4F"/>
    <w:rsid w:val="00F2331E"/>
    <w:rsid w:val="00F24F99"/>
    <w:rsid w:val="00F446A7"/>
    <w:rsid w:val="00F46B20"/>
    <w:rsid w:val="00F4741A"/>
    <w:rsid w:val="00F56E87"/>
    <w:rsid w:val="00F63672"/>
    <w:rsid w:val="00F67981"/>
    <w:rsid w:val="00F91F21"/>
    <w:rsid w:val="00FA0E32"/>
    <w:rsid w:val="00FA2F3E"/>
    <w:rsid w:val="00FB11FB"/>
    <w:rsid w:val="00FB6065"/>
    <w:rsid w:val="00FB6CE4"/>
    <w:rsid w:val="00FC3612"/>
    <w:rsid w:val="00FC4BE8"/>
    <w:rsid w:val="00FC65DA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AA5441-8F65-4DA3-947C-8F9C8526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1ADB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1ADB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color w:val="2E74B5" w:themeColor="accent1" w:themeShade="BF"/>
      <w:szCs w:val="26"/>
      <w:lang w:val="es-CO" w:eastAsia="en-US"/>
    </w:rPr>
  </w:style>
  <w:style w:type="paragraph" w:styleId="Ttulo3">
    <w:name w:val="heading 3"/>
    <w:basedOn w:val="Normal"/>
    <w:next w:val="Normal"/>
    <w:link w:val="Ttulo3Car"/>
    <w:qFormat/>
    <w:rsid w:val="00A31ADB"/>
    <w:pPr>
      <w:keepNext/>
      <w:jc w:val="both"/>
      <w:outlineLvl w:val="2"/>
    </w:pPr>
    <w:rPr>
      <w:rFonts w:ascii="Arial" w:hAnsi="Arial"/>
      <w:b/>
      <w:color w:val="772E63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0D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B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B6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17B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B6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rsid w:val="00A17B68"/>
    <w:rPr>
      <w:color w:val="0000FF"/>
      <w:u w:val="single"/>
    </w:rPr>
  </w:style>
  <w:style w:type="paragraph" w:customStyle="1" w:styleId="Contenidodelmarco">
    <w:name w:val="Contenido del marco"/>
    <w:basedOn w:val="Textoindependiente"/>
    <w:rsid w:val="00A17B68"/>
    <w:pPr>
      <w:suppressAutoHyphens/>
      <w:spacing w:after="0"/>
      <w:jc w:val="both"/>
    </w:pPr>
    <w:rPr>
      <w:rFonts w:ascii="Century Gothic" w:hAnsi="Century Gothic"/>
      <w:lang w:val="es-ES"/>
    </w:rPr>
  </w:style>
  <w:style w:type="paragraph" w:customStyle="1" w:styleId="Textoindependiente21">
    <w:name w:val="Texto independiente 21"/>
    <w:basedOn w:val="Normal"/>
    <w:rsid w:val="00A17B68"/>
    <w:pPr>
      <w:suppressAutoHyphens/>
      <w:spacing w:after="200" w:line="276" w:lineRule="auto"/>
    </w:pPr>
    <w:rPr>
      <w:rFonts w:ascii="Calibri" w:eastAsia="Arial Unicode MS" w:hAnsi="Calibri"/>
      <w:kern w:val="1"/>
      <w:sz w:val="22"/>
      <w:szCs w:val="22"/>
      <w:lang w:val="es-ES" w:eastAsia="ar-SA"/>
    </w:rPr>
  </w:style>
  <w:style w:type="paragraph" w:styleId="Textoindependiente">
    <w:name w:val="Body Text"/>
    <w:basedOn w:val="Normal"/>
    <w:link w:val="TextoindependienteCar"/>
    <w:unhideWhenUsed/>
    <w:rsid w:val="00A17B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17B6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A17B6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Bolita,BOLA,BOLADEF,titulo 3"/>
    <w:basedOn w:val="Normal"/>
    <w:link w:val="PrrafodelistaCar"/>
    <w:uiPriority w:val="34"/>
    <w:qFormat/>
    <w:rsid w:val="003E00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7F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F9D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852CB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11">
    <w:name w:val="Sombreado medio 1 - Énfasis 11"/>
    <w:basedOn w:val="Tablanormal"/>
    <w:uiPriority w:val="63"/>
    <w:rsid w:val="00F46B2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360DE8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paragraph" w:customStyle="1" w:styleId="rtejustify">
    <w:name w:val="rtejustify"/>
    <w:basedOn w:val="Normal"/>
    <w:rsid w:val="00360DE8"/>
    <w:pPr>
      <w:spacing w:before="100" w:beforeAutospacing="1" w:after="100" w:afterAutospacing="1"/>
    </w:pPr>
    <w:rPr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60DE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31ADB"/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31ADB"/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A31ADB"/>
    <w:rPr>
      <w:rFonts w:ascii="Arial" w:eastAsia="Times New Roman" w:hAnsi="Arial" w:cs="Times New Roman"/>
      <w:b/>
      <w:color w:val="772E63"/>
      <w:sz w:val="24"/>
      <w:szCs w:val="24"/>
      <w:lang w:val="es-ES" w:eastAsia="es-ES"/>
    </w:rPr>
  </w:style>
  <w:style w:type="paragraph" w:customStyle="1" w:styleId="Estilo1">
    <w:name w:val="Estilo1"/>
    <w:basedOn w:val="Ttulo1"/>
    <w:link w:val="Estilo1Car"/>
    <w:qFormat/>
    <w:rsid w:val="00A31ADB"/>
    <w:pPr>
      <w:keepLines w:val="0"/>
      <w:spacing w:before="0" w:line="240" w:lineRule="auto"/>
      <w:jc w:val="center"/>
    </w:pPr>
    <w:rPr>
      <w:rFonts w:eastAsia="Times New Roman" w:cs="Arial"/>
      <w:b w:val="0"/>
      <w:bCs/>
      <w:color w:val="772E63"/>
      <w:szCs w:val="24"/>
      <w:lang w:val="es-ES" w:eastAsia="es-ES"/>
    </w:rPr>
  </w:style>
  <w:style w:type="character" w:customStyle="1" w:styleId="Estilo1Car">
    <w:name w:val="Estilo1 Car"/>
    <w:basedOn w:val="Fuentedeprrafopredeter"/>
    <w:link w:val="Estilo1"/>
    <w:rsid w:val="00A31ADB"/>
    <w:rPr>
      <w:rFonts w:ascii="Arial" w:eastAsia="Times New Roman" w:hAnsi="Arial" w:cs="Arial"/>
      <w:bCs/>
      <w:color w:val="772E63"/>
      <w:sz w:val="28"/>
      <w:szCs w:val="24"/>
      <w:lang w:val="es-ES" w:eastAsia="es-ES"/>
    </w:rPr>
  </w:style>
  <w:style w:type="character" w:customStyle="1" w:styleId="PrrafodelistaCar">
    <w:name w:val="Párrafo de lista Car"/>
    <w:aliases w:val="Bolita Car,BOLA Car,BOLADEF Car,titulo 3 Car"/>
    <w:link w:val="Prrafodelista"/>
    <w:uiPriority w:val="34"/>
    <w:locked/>
    <w:rsid w:val="00A31AD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autoRedefine/>
    <w:uiPriority w:val="99"/>
    <w:semiHidden/>
    <w:rsid w:val="00A31AD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ADB"/>
    <w:rPr>
      <w:rFonts w:ascii="Arial" w:eastAsia="Times New Roman" w:hAnsi="Arial" w:cs="Times New Roman"/>
      <w:sz w:val="18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A31ADB"/>
    <w:rPr>
      <w:vertAlign w:val="superscript"/>
    </w:rPr>
  </w:style>
  <w:style w:type="paragraph" w:customStyle="1" w:styleId="Default">
    <w:name w:val="Default"/>
    <w:rsid w:val="00A31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A31ADB"/>
    <w:pPr>
      <w:outlineLvl w:val="9"/>
    </w:pPr>
    <w:rPr>
      <w:rFonts w:asciiTheme="majorHAnsi" w:hAnsiTheme="majorHAnsi"/>
      <w:b w:val="0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31ADB"/>
    <w:pPr>
      <w:spacing w:after="100" w:line="259" w:lineRule="auto"/>
    </w:pPr>
    <w:rPr>
      <w:rFonts w:ascii="Arial" w:eastAsiaTheme="minorHAnsi" w:hAnsi="Arial" w:cstheme="minorBidi"/>
      <w:szCs w:val="22"/>
      <w:lang w:val="es-C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A31ADB"/>
    <w:pPr>
      <w:spacing w:after="100" w:line="259" w:lineRule="auto"/>
      <w:ind w:left="240"/>
    </w:pPr>
    <w:rPr>
      <w:rFonts w:ascii="Arial" w:eastAsiaTheme="minorHAnsi" w:hAnsi="Arial" w:cstheme="minorBidi"/>
      <w:szCs w:val="22"/>
      <w:lang w:val="es-CO" w:eastAsia="en-US"/>
    </w:rPr>
  </w:style>
  <w:style w:type="paragraph" w:customStyle="1" w:styleId="xgmail-msolistparagraph">
    <w:name w:val="x_gmail-msolistparagraph"/>
    <w:basedOn w:val="Normal"/>
    <w:rsid w:val="00A31ADB"/>
    <w:pPr>
      <w:spacing w:before="100" w:beforeAutospacing="1" w:after="100" w:afterAutospacing="1"/>
    </w:pPr>
    <w:rPr>
      <w:szCs w:val="24"/>
      <w:lang w:val="es-CO"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A31ADB"/>
    <w:pPr>
      <w:spacing w:after="200"/>
    </w:pPr>
    <w:rPr>
      <w:rFonts w:ascii="Arial" w:eastAsiaTheme="minorHAnsi" w:hAnsi="Arial" w:cstheme="minorBidi"/>
      <w:i/>
      <w:iCs/>
      <w:color w:val="44546A" w:themeColor="text2"/>
      <w:sz w:val="18"/>
      <w:szCs w:val="18"/>
      <w:lang w:val="es-CO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A31ADB"/>
    <w:pPr>
      <w:spacing w:line="259" w:lineRule="auto"/>
    </w:pPr>
    <w:rPr>
      <w:rFonts w:ascii="Arial" w:eastAsiaTheme="minorHAnsi" w:hAnsi="Arial" w:cstheme="minorBidi"/>
      <w:szCs w:val="22"/>
      <w:lang w:val="es-CO" w:eastAsia="en-US"/>
    </w:rPr>
  </w:style>
  <w:style w:type="character" w:customStyle="1" w:styleId="TtuloCar">
    <w:name w:val="Título Car"/>
    <w:rsid w:val="009418AA"/>
    <w:rPr>
      <w:rFonts w:ascii="Bookman Old Style" w:eastAsia="Times New Roman" w:hAnsi="Bookman Old Style" w:cs="Times New Roman"/>
      <w:b/>
      <w:bCs/>
      <w:sz w:val="24"/>
      <w:szCs w:val="24"/>
      <w:lang w:val="es-CO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9418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418A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tq.gov.co" TargetMode="External"/><Relationship Id="rId1" Type="http://schemas.openxmlformats.org/officeDocument/2006/relationships/hyperlink" Target="http://www.idtq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&#225;n\Desktop\JUHUBA\2020\pqrs%20y%20satisfaccion\SATISFACC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SATISFACCIÓN</a:t>
            </a:r>
            <a:r>
              <a:rPr lang="es-CO" baseline="0"/>
              <a:t> CLIENTE CEA SEPTIEMBRE 2020</a:t>
            </a:r>
            <a:endParaRPr lang="es-CO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Hoja1!$A$1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Hoja1!$A$2:$A$10</c:f>
              <c:numCache>
                <c:formatCode>General</c:formatCode>
                <c:ptCount val="9"/>
                <c:pt idx="0">
                  <c:v>11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</c:numCache>
            </c:numRef>
          </c:val>
        </c:ser>
        <c:ser>
          <c:idx val="1"/>
          <c:order val="1"/>
          <c:tx>
            <c:strRef>
              <c:f>Hoja1!$B$1</c:f>
              <c:strCache>
                <c:ptCount val="1"/>
                <c:pt idx="0">
                  <c:v>BUENA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Hoja1!$C$1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Hoja1!$C$2:$C$10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Hoja1!$D$1</c:f>
              <c:strCache>
                <c:ptCount val="1"/>
                <c:pt idx="0">
                  <c:v>MALA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4"/>
          <c:order val="4"/>
          <c:tx>
            <c:strRef>
              <c:f>Hoja1!$E$1</c:f>
              <c:strCache>
                <c:ptCount val="1"/>
                <c:pt idx="0">
                  <c:v>MUY MALA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13384160"/>
        <c:axId val="313384720"/>
      </c:barChart>
      <c:catAx>
        <c:axId val="31338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13384720"/>
        <c:crosses val="autoZero"/>
        <c:auto val="1"/>
        <c:lblAlgn val="ctr"/>
        <c:lblOffset val="100"/>
        <c:noMultiLvlLbl val="0"/>
      </c:catAx>
      <c:valAx>
        <c:axId val="3133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1338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D87F-3E2F-42F6-A5C1-245CE81C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Julián</cp:lastModifiedBy>
  <cp:revision>26</cp:revision>
  <cp:lastPrinted>2020-10-16T16:42:00Z</cp:lastPrinted>
  <dcterms:created xsi:type="dcterms:W3CDTF">2020-01-14T01:58:00Z</dcterms:created>
  <dcterms:modified xsi:type="dcterms:W3CDTF">2020-10-16T20:31:00Z</dcterms:modified>
</cp:coreProperties>
</file>